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5D5" w:rsidRPr="00367E18" w:rsidRDefault="008B75D5" w:rsidP="008B75D5">
      <w:pPr>
        <w:ind w:left="14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8B75D5" w:rsidRPr="00367E18" w:rsidRDefault="008B75D5" w:rsidP="008B75D5">
      <w:pPr>
        <w:ind w:left="14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расчета объема межбюджетных трансфертов на осуществление полномочий по градостроительной деятельности в границах сельского поселения</w:t>
      </w:r>
    </w:p>
    <w:p w:rsidR="008B75D5" w:rsidRPr="00367E18" w:rsidRDefault="008B75D5" w:rsidP="008B75D5">
      <w:pPr>
        <w:ind w:left="142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подлежащий передаче из бюджета сельского поселения </w:t>
      </w:r>
      <w:r>
        <w:rPr>
          <w:rFonts w:ascii="Times New Roman" w:hAnsi="Times New Roman" w:cs="Times New Roman"/>
          <w:sz w:val="28"/>
          <w:szCs w:val="28"/>
        </w:rPr>
        <w:t>Красноленинский</w:t>
      </w:r>
      <w:r w:rsidRPr="00367E18">
        <w:rPr>
          <w:rFonts w:ascii="Times New Roman" w:hAnsi="Times New Roman" w:cs="Times New Roman"/>
          <w:sz w:val="28"/>
          <w:szCs w:val="28"/>
        </w:rPr>
        <w:t xml:space="preserve"> в бюджет Ханты-Мансийского района, на осуществление полномочий по градостроительной деятельности в границах сельского поселения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sz w:val="28"/>
          <w:szCs w:val="28"/>
        </w:rPr>
        <w:t>), определяется как:</w:t>
      </w:r>
    </w:p>
    <w:p w:rsidR="008B75D5" w:rsidRPr="00367E18" w:rsidRDefault="008B75D5" w:rsidP="008B75D5">
      <w:pPr>
        <w:ind w:left="142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b/>
          <w:sz w:val="28"/>
          <w:szCs w:val="28"/>
        </w:rPr>
        <w:t xml:space="preserve"> = (</w:t>
      </w:r>
      <w:r w:rsidRPr="00367E18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b/>
          <w:sz w:val="28"/>
          <w:szCs w:val="28"/>
        </w:rPr>
        <w:t>+</w:t>
      </w:r>
      <w:r w:rsidRPr="00367E18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367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E18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367E1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367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E18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367E18">
        <w:rPr>
          <w:rFonts w:ascii="Times New Roman" w:hAnsi="Times New Roman" w:cs="Times New Roman"/>
          <w:sz w:val="28"/>
          <w:szCs w:val="28"/>
        </w:rPr>
        <w:t>, где: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расходы на оплату труда (с учетом начислений) в год одной штатной единицы расчет главного специалиста сельского поселения, рассчитанного в соответствии с постановлением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Югре»;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социальные гарантии и расходы на материально-техническое обеспечение одного специалиста органов Администрации Ханты-Мансийского района в год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 =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367E18">
        <w:rPr>
          <w:rFonts w:ascii="Times New Roman" w:hAnsi="Times New Roman" w:cs="Times New Roman"/>
          <w:sz w:val="28"/>
          <w:szCs w:val="28"/>
        </w:rPr>
        <w:t xml:space="preserve"> 10%);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нормативная штатная численность специалистов органов Администрации Ханты-Мансийского района, необходимая для исполнения полномочия;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К - коэффициент объема доходов сельского поселения (равен отношению объема налоговых и неналоговых доходов бюджета сельского поселения в последнем отчетном году к общему объему налоговых и неналоговых доходов бюджетов сельских поселений района).</w:t>
      </w:r>
      <w:r w:rsidRPr="00367E18">
        <w:rPr>
          <w:rFonts w:ascii="Times New Roman" w:hAnsi="Times New Roman" w:cs="Times New Roman"/>
          <w:sz w:val="28"/>
          <w:szCs w:val="28"/>
        </w:rPr>
        <w:cr/>
      </w:r>
    </w:p>
    <w:p w:rsidR="008B75D5" w:rsidRPr="00D31657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Pr="00D31657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Pr="00367E18" w:rsidRDefault="008B75D5" w:rsidP="008B75D5">
      <w:pPr>
        <w:outlineLvl w:val="0"/>
        <w:rPr>
          <w:sz w:val="28"/>
          <w:szCs w:val="28"/>
        </w:rPr>
      </w:pPr>
    </w:p>
    <w:p w:rsidR="008B75D5" w:rsidRPr="00367E18" w:rsidRDefault="008B75D5" w:rsidP="008B75D5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8B75D5" w:rsidRPr="00367E18" w:rsidRDefault="008B75D5" w:rsidP="008B75D5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расчета объема межбюджетных трансфертов на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</w:p>
    <w:p w:rsidR="008B75D5" w:rsidRPr="00367E18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подлежащий передаче из бюджета сельского поселении </w:t>
      </w:r>
      <w:r>
        <w:rPr>
          <w:rFonts w:ascii="Times New Roman" w:hAnsi="Times New Roman" w:cs="Times New Roman"/>
          <w:sz w:val="28"/>
          <w:szCs w:val="28"/>
        </w:rPr>
        <w:t>Красноленинский</w:t>
      </w:r>
      <w:r w:rsidRPr="00367E18">
        <w:rPr>
          <w:rFonts w:ascii="Times New Roman" w:hAnsi="Times New Roman" w:cs="Times New Roman"/>
          <w:sz w:val="28"/>
          <w:szCs w:val="28"/>
        </w:rPr>
        <w:t xml:space="preserve"> в бюджет Ханты-Мансийского района, на осуществление полномочий по муниципальному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sz w:val="28"/>
          <w:szCs w:val="28"/>
        </w:rPr>
        <w:t xml:space="preserve">), определяется как: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sz w:val="28"/>
          <w:szCs w:val="28"/>
        </w:rPr>
        <w:t xml:space="preserve"> =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>+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67E18">
        <w:rPr>
          <w:rFonts w:ascii="Times New Roman" w:hAnsi="Times New Roman" w:cs="Times New Roman"/>
          <w:sz w:val="28"/>
          <w:szCs w:val="28"/>
        </w:rPr>
        <w:t>, где: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расходы на оплату труда (c учетом начислений) в год одной штатной единицы расчет главного специалиста сельского поселения, рассчитанного в соответствии с постановлением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Югре»; </w:t>
      </w:r>
    </w:p>
    <w:p w:rsidR="008B75D5" w:rsidRPr="00367E18" w:rsidRDefault="008B75D5" w:rsidP="008B75D5">
      <w:pPr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социальные гарантии и расходы на материально-техническое обеспечение одного специалиста органов Администрации Ханты-Мансийского района в год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 =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367E18">
        <w:rPr>
          <w:rFonts w:ascii="Times New Roman" w:hAnsi="Times New Roman" w:cs="Times New Roman"/>
          <w:sz w:val="28"/>
          <w:szCs w:val="28"/>
        </w:rPr>
        <w:t xml:space="preserve"> 10%);</w:t>
      </w:r>
    </w:p>
    <w:p w:rsidR="008B75D5" w:rsidRPr="00367E18" w:rsidRDefault="008B75D5" w:rsidP="008B75D5">
      <w:pPr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нормативная штатная численность специалистов органов Администрации Ханты-Мансийского района, необходимая для исполнения полномочия;</w:t>
      </w:r>
    </w:p>
    <w:p w:rsidR="008B75D5" w:rsidRPr="00367E18" w:rsidRDefault="008B75D5" w:rsidP="008B75D5">
      <w:pPr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К - коэффициент объема доходов сельского поселения равен отношению объема доходов бюджета сельского поселения в последнем отчетном году к общему объему доходов бюджетов сельских поселений района.</w:t>
      </w:r>
    </w:p>
    <w:p w:rsidR="008B75D5" w:rsidRPr="00367E18" w:rsidRDefault="008B75D5" w:rsidP="008B75D5">
      <w:pPr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</w:rPr>
      </w:pPr>
    </w:p>
    <w:p w:rsidR="008B75D5" w:rsidRDefault="008B75D5" w:rsidP="008B75D5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Default="008B75D5" w:rsidP="008B75D5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Default="008B75D5" w:rsidP="008B75D5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Default="008B75D5" w:rsidP="008B75D5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ind w:left="14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Методика</w:t>
      </w:r>
    </w:p>
    <w:p w:rsidR="008B75D5" w:rsidRPr="00367E18" w:rsidRDefault="008B75D5" w:rsidP="008B75D5">
      <w:pPr>
        <w:ind w:left="14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расчета объема межбюджетных трансфертов на осуществление полномочий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подлежащий передаче из бюджета сельского поселения </w:t>
      </w:r>
      <w:r>
        <w:rPr>
          <w:rFonts w:ascii="Times New Roman" w:hAnsi="Times New Roman" w:cs="Times New Roman"/>
          <w:sz w:val="28"/>
          <w:szCs w:val="28"/>
        </w:rPr>
        <w:t>Красноленинский</w:t>
      </w:r>
      <w:r w:rsidRPr="00367E18">
        <w:rPr>
          <w:rFonts w:ascii="Times New Roman" w:hAnsi="Times New Roman" w:cs="Times New Roman"/>
          <w:sz w:val="28"/>
          <w:szCs w:val="28"/>
        </w:rPr>
        <w:t xml:space="preserve"> в бюджет Ханты-Мансийского района, на осуществление полномочий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sz w:val="28"/>
          <w:szCs w:val="28"/>
        </w:rPr>
        <w:t>), определяется как:</w:t>
      </w:r>
    </w:p>
    <w:p w:rsidR="008B75D5" w:rsidRPr="00367E18" w:rsidRDefault="008B75D5" w:rsidP="008B75D5">
      <w:pPr>
        <w:ind w:left="142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sz w:val="28"/>
          <w:szCs w:val="28"/>
        </w:rPr>
        <w:t xml:space="preserve"> =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>+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367E18">
        <w:rPr>
          <w:rFonts w:ascii="Times New Roman" w:hAnsi="Times New Roman" w:cs="Times New Roman"/>
          <w:sz w:val="28"/>
          <w:szCs w:val="28"/>
        </w:rPr>
        <w:t xml:space="preserve"> К, где: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 xml:space="preserve"> — расходы на оплату труда (с учетом начислений) в год одной штатной единицы расчет главного специалиста сельского поселения, рассчитанного в соответствии с постановлением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Югре»;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 — социальные гарантии и расходы на материально-техническое обеспечение одного специалиста органов Администрации Ханты-Мансийского района в год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 =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367E18">
        <w:rPr>
          <w:rFonts w:ascii="Times New Roman" w:hAnsi="Times New Roman" w:cs="Times New Roman"/>
          <w:sz w:val="28"/>
          <w:szCs w:val="28"/>
        </w:rPr>
        <w:t xml:space="preserve"> 10%);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67E18">
        <w:rPr>
          <w:rFonts w:ascii="Times New Roman" w:hAnsi="Times New Roman" w:cs="Times New Roman"/>
          <w:sz w:val="28"/>
          <w:szCs w:val="28"/>
        </w:rPr>
        <w:t xml:space="preserve"> — нормативная штатная численность специалистов органов Администрации Ханты-Мансийского района, необходимая для исполнения полномочия;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К — коэффициент объема доходов сельского поселения (равен отношению объема налоговых и неналоговых доходов бюджета сельского поселения в последнем отчетном году к общему объему налоговых и неналоговых доходов бюджетов сельских поселений района).</w:t>
      </w:r>
    </w:p>
    <w:p w:rsidR="008B75D5" w:rsidRPr="00D31657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highlight w:val="yellow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highlight w:val="yellow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highlight w:val="yellow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highlight w:val="yellow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highlight w:val="yellow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highlight w:val="yellow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highlight w:val="yellow"/>
        </w:rPr>
      </w:pPr>
    </w:p>
    <w:p w:rsidR="008B75D5" w:rsidRPr="00367E18" w:rsidRDefault="008B75D5" w:rsidP="008B75D5">
      <w:pPr>
        <w:ind w:left="14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Методика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5D5" w:rsidRPr="00367E18" w:rsidRDefault="008B75D5" w:rsidP="008B75D5">
      <w:pPr>
        <w:ind w:left="14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расчета объема межбюджетных трансфертов на осуществление полномочий по организации библиотечного обслуживания населения, комплектования и обеспечения сохранности библиотечных фондов библиотек поселения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подлежащий передаче из бюджета сельского поселения </w:t>
      </w:r>
      <w:r>
        <w:rPr>
          <w:rFonts w:ascii="Times New Roman" w:hAnsi="Times New Roman" w:cs="Times New Roman"/>
          <w:sz w:val="28"/>
          <w:szCs w:val="28"/>
        </w:rPr>
        <w:t>Красноленинский</w:t>
      </w:r>
      <w:r w:rsidRPr="00367E18">
        <w:rPr>
          <w:rFonts w:ascii="Times New Roman" w:hAnsi="Times New Roman" w:cs="Times New Roman"/>
          <w:sz w:val="28"/>
          <w:szCs w:val="28"/>
        </w:rPr>
        <w:t xml:space="preserve"> в бюджет Ханты-Мансийского района, на осуществление полномочий по организации библиотечного обслуживания населения, комплектования и обеспечения сохранности библиотечных фондов библиотек поселения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sz w:val="28"/>
          <w:szCs w:val="28"/>
        </w:rPr>
        <w:t>), определяется как:</w:t>
      </w:r>
    </w:p>
    <w:p w:rsidR="008B75D5" w:rsidRPr="00367E18" w:rsidRDefault="008B75D5" w:rsidP="008B75D5">
      <w:pPr>
        <w:ind w:left="142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ind w:left="142"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sz w:val="28"/>
          <w:szCs w:val="28"/>
        </w:rPr>
        <w:t xml:space="preserve"> =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>+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>+КУ+БФ+ПР) х К, где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расходы на оплату труда (с учетом начислений, материальной помощи к отпуску, оплаты проезда по льготному отпуску, больничный лист) в год на работников отделения муниципального казенного учреждения Ханты-Мансийского района «Централизованная библиотечная система» (далее — МКУ ХМР «Централизованная библиотечная система»), рассчитанные на основе утвержденных размеров оплаты труда текущего финансового года;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 – текущие расходы, в т.ч. оплата услуг связи, интернет, содержание имущества и расходы на материально-техническое обеспечение отделения МКУ ХМР «Централизованная библиотечная система» (по фактически понесенным расходам в предшествующем периоде);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КУ - расходы на оплату коммунальных услуг (по фактически понесенным расходам в предшествующем периоде);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БФ – библиотечный фонд (в том числе периодичные печатные издания);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ПР – прочие расходы (в том числе командировочные расходы, расходы на сувенирную продукцию при проведении мероприятий);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>К – коэффициент объема расходных обязательств сельского поселения на осуществление полномочий по организации библиотечного обслуживания.</w:t>
      </w:r>
    </w:p>
    <w:p w:rsidR="008B75D5" w:rsidRPr="00D31657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Pr="00D31657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Pr="00D31657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Pr="00367E18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Методика</w:t>
      </w:r>
    </w:p>
    <w:p w:rsidR="008B75D5" w:rsidRPr="00367E18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 xml:space="preserve"> расчета объема межбюджетных трансфертов на осуществление полномочий по организации в границах поселения теплоснабжения, водоснабжения населения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подлежащий передаче из бюджета сельского поселения </w:t>
      </w:r>
      <w:r>
        <w:rPr>
          <w:rFonts w:ascii="Times New Roman" w:hAnsi="Times New Roman" w:cs="Times New Roman"/>
          <w:sz w:val="28"/>
          <w:szCs w:val="28"/>
        </w:rPr>
        <w:t>Красноленинский</w:t>
      </w:r>
      <w:r w:rsidRPr="00367E18">
        <w:rPr>
          <w:rFonts w:ascii="Times New Roman" w:hAnsi="Times New Roman" w:cs="Times New Roman"/>
          <w:sz w:val="28"/>
          <w:szCs w:val="28"/>
        </w:rPr>
        <w:t xml:space="preserve"> в бюджет Ханты-Мансийского района, на осуществление полномочий по организации в границах поселения теплоснабжения, водоснабжения населения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sz w:val="28"/>
          <w:szCs w:val="28"/>
        </w:rPr>
        <w:t>), определяется как:</w:t>
      </w:r>
    </w:p>
    <w:p w:rsidR="008B75D5" w:rsidRPr="00367E18" w:rsidRDefault="008B75D5" w:rsidP="008B75D5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67E18">
        <w:rPr>
          <w:rFonts w:ascii="Times New Roman" w:hAnsi="Times New Roman" w:cs="Times New Roman"/>
          <w:sz w:val="28"/>
          <w:szCs w:val="28"/>
        </w:rPr>
        <w:t xml:space="preserve"> =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>+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367E18">
        <w:rPr>
          <w:rFonts w:ascii="Times New Roman" w:hAnsi="Times New Roman" w:cs="Times New Roman"/>
          <w:sz w:val="28"/>
          <w:szCs w:val="28"/>
        </w:rPr>
        <w:t xml:space="preserve">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67E18">
        <w:rPr>
          <w:rFonts w:ascii="Times New Roman" w:hAnsi="Times New Roman" w:cs="Times New Roman"/>
          <w:sz w:val="28"/>
          <w:szCs w:val="28"/>
        </w:rPr>
        <w:t>, где: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расходы на оплату труда (с учетом начислений) в год одной штатной единицы расчет главного специалиста сельского поселения, рассчитанного в соответствии с постановлением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 (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 = </w:t>
      </w:r>
      <w:r w:rsidRPr="00367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67E18">
        <w:rPr>
          <w:rFonts w:ascii="Times New Roman" w:hAnsi="Times New Roman" w:cs="Times New Roman"/>
          <w:sz w:val="28"/>
          <w:szCs w:val="28"/>
        </w:rPr>
        <w:t xml:space="preserve"> х 10%);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социальные гарантии и расходы на материально-техническое обеспечение одного специалиста органов Администрации Ханты-Мансийского района в год;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нормативная штатная численность специалистов органов Администрации Ханты-Мансийского района, необходимая для исполнения полномочия;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7E1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67E18">
        <w:rPr>
          <w:rFonts w:ascii="Times New Roman" w:hAnsi="Times New Roman" w:cs="Times New Roman"/>
          <w:sz w:val="28"/>
          <w:szCs w:val="28"/>
        </w:rPr>
        <w:t xml:space="preserve"> - коэффициент объема доходов сельского поселения (равен отношению объема налоговых и неналоговых доходов бюджета сельского поселения в последнем отчетном году к общему объему налоговых и неналоговых доходов бюджетов сельских поселений района).</w:t>
      </w:r>
    </w:p>
    <w:p w:rsidR="008B75D5" w:rsidRPr="00367E18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Pr="00BC4C7E" w:rsidRDefault="008B75D5" w:rsidP="008B75D5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BC4C7E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E2EA3" w:rsidRDefault="00EE2EA3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BC4C7E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C4C7E">
        <w:rPr>
          <w:rFonts w:ascii="Times New Roman" w:hAnsi="Times New Roman" w:cs="Times New Roman"/>
          <w:sz w:val="28"/>
          <w:szCs w:val="28"/>
        </w:rPr>
        <w:lastRenderedPageBreak/>
        <w:t>расчета объема межбюджетных трансфертов на осуществление полномочий по осуществлению внешнего муниципального финансового контроля</w:t>
      </w:r>
    </w:p>
    <w:p w:rsidR="008B75D5" w:rsidRPr="00BC4C7E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BC4C7E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C4C7E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подлежащий передаче из бюджета сельского поселения </w:t>
      </w:r>
      <w:r>
        <w:rPr>
          <w:rFonts w:ascii="Times New Roman" w:hAnsi="Times New Roman" w:cs="Times New Roman"/>
          <w:sz w:val="28"/>
          <w:szCs w:val="28"/>
        </w:rPr>
        <w:t>Красноленинский</w:t>
      </w:r>
      <w:r w:rsidRPr="00BC4C7E">
        <w:rPr>
          <w:rFonts w:ascii="Times New Roman" w:hAnsi="Times New Roman" w:cs="Times New Roman"/>
          <w:sz w:val="28"/>
          <w:szCs w:val="28"/>
        </w:rPr>
        <w:t xml:space="preserve"> в бюджет Ханты-Мансийского района, на осуществление полномочий по осуществлению внешнего муниципального финансового контроля (</w:t>
      </w:r>
      <w:r w:rsidRPr="00BC4C7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C4C7E">
        <w:rPr>
          <w:rFonts w:ascii="Times New Roman" w:hAnsi="Times New Roman" w:cs="Times New Roman"/>
          <w:sz w:val="28"/>
          <w:szCs w:val="28"/>
        </w:rPr>
        <w:t>), определяется как:</w:t>
      </w:r>
    </w:p>
    <w:p w:rsidR="008B75D5" w:rsidRPr="00BC4C7E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BC4C7E" w:rsidRDefault="008B75D5" w:rsidP="008B75D5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C4C7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C4C7E">
        <w:rPr>
          <w:rFonts w:ascii="Times New Roman" w:hAnsi="Times New Roman" w:cs="Times New Roman"/>
          <w:sz w:val="28"/>
          <w:szCs w:val="28"/>
        </w:rPr>
        <w:t xml:space="preserve"> = </w:t>
      </w:r>
      <w:r w:rsidRPr="00BC4C7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C4C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BC4C7E">
        <w:rPr>
          <w:rFonts w:ascii="Times New Roman" w:hAnsi="Times New Roman" w:cs="Times New Roman"/>
          <w:sz w:val="28"/>
          <w:szCs w:val="28"/>
        </w:rPr>
        <w:t xml:space="preserve"> </w:t>
      </w:r>
      <w:r w:rsidRPr="00BC4C7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C4C7E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BC4C7E">
        <w:rPr>
          <w:rFonts w:ascii="Times New Roman" w:hAnsi="Times New Roman" w:cs="Times New Roman"/>
          <w:sz w:val="28"/>
          <w:szCs w:val="28"/>
        </w:rPr>
        <w:t xml:space="preserve"> </w:t>
      </w:r>
      <w:r w:rsidRPr="00BC4C7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C4C7E">
        <w:rPr>
          <w:rFonts w:ascii="Times New Roman" w:hAnsi="Times New Roman" w:cs="Times New Roman"/>
          <w:sz w:val="28"/>
          <w:szCs w:val="28"/>
        </w:rPr>
        <w:t>2, где:</w:t>
      </w:r>
    </w:p>
    <w:p w:rsidR="008B75D5" w:rsidRPr="00BC4C7E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BC4C7E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C4C7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C4C7E">
        <w:rPr>
          <w:rFonts w:ascii="Times New Roman" w:hAnsi="Times New Roman" w:cs="Times New Roman"/>
          <w:sz w:val="28"/>
          <w:szCs w:val="28"/>
        </w:rPr>
        <w:t xml:space="preserve"> - объем трансферта, подлежащий передаче из бюджета сельского поселения в бюджет Ханты-Мансийского района;</w:t>
      </w:r>
    </w:p>
    <w:p w:rsidR="008B75D5" w:rsidRPr="00BC4C7E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C4C7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C4C7E">
        <w:rPr>
          <w:rFonts w:ascii="Times New Roman" w:hAnsi="Times New Roman" w:cs="Times New Roman"/>
          <w:sz w:val="28"/>
          <w:szCs w:val="28"/>
        </w:rPr>
        <w:t xml:space="preserve"> - расходы на оплату труда, исчисляемые как годовой фонд оплаты труда главного специалиста сельского поселения для обеспечения полномочий контрольно-счетного органа, включая обязательные начисления, сформированный в соответствии с постановлением Правительства Ханты-Мансийского автономного округа - Югры от 23.08.2019 № 278-11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Югре», разделенный на 12 месяцев и умноженный на 3 месяца (время, затраченное на исполнение полномочий);</w:t>
      </w:r>
    </w:p>
    <w:p w:rsidR="008B75D5" w:rsidRPr="00BC4C7E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C4C7E">
        <w:rPr>
          <w:rFonts w:ascii="Times New Roman" w:hAnsi="Times New Roman" w:cs="Times New Roman"/>
          <w:sz w:val="28"/>
          <w:szCs w:val="28"/>
        </w:rPr>
        <w:t xml:space="preserve">К1 - коэффициент иных затрат, устанавливаемый в размере </w:t>
      </w:r>
      <w:r w:rsidRPr="000438E6">
        <w:rPr>
          <w:rFonts w:ascii="Times New Roman" w:hAnsi="Times New Roman" w:cs="Times New Roman"/>
          <w:sz w:val="28"/>
          <w:szCs w:val="28"/>
        </w:rPr>
        <w:t>1,01;</w:t>
      </w:r>
    </w:p>
    <w:p w:rsidR="008B75D5" w:rsidRPr="00BC4C7E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C4C7E">
        <w:rPr>
          <w:rFonts w:ascii="Times New Roman" w:hAnsi="Times New Roman" w:cs="Times New Roman"/>
          <w:sz w:val="28"/>
          <w:szCs w:val="28"/>
        </w:rPr>
        <w:t xml:space="preserve">К2 - коэффициент объема расходов, определяемый как отношение объема расходов бюджета поселения в последнем отчетном году к общему объему расходов бюджетов поселений района в последнем отчетном году. </w:t>
      </w:r>
    </w:p>
    <w:p w:rsidR="008B75D5" w:rsidRPr="00D31657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Pr="00D31657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7F3131" w:rsidRDefault="008B75D5" w:rsidP="008B75D5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E2EA3" w:rsidRDefault="00EE2EA3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7F3131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Методика</w:t>
      </w:r>
    </w:p>
    <w:p w:rsidR="008B75D5" w:rsidRPr="007F3131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</w:rPr>
        <w:t>расчета объема межбюджетных трансфертов на осуществление полномочий по вопросу составления проекта бюджета поселения, исполнения бюджета поселения, осуществления контроля за его исполнением и составления отчета об исполнении бюджета поселения и по вопросу установления, изменения и отмены местных налогов и сборов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131">
        <w:rPr>
          <w:rFonts w:ascii="Times New Roman" w:hAnsi="Times New Roman" w:cs="Times New Roman"/>
          <w:sz w:val="28"/>
          <w:szCs w:val="28"/>
        </w:rPr>
        <w:t>поселения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подлежащий передаче из бюджета сельского поселения </w:t>
      </w:r>
      <w:r>
        <w:rPr>
          <w:rFonts w:ascii="Times New Roman" w:hAnsi="Times New Roman" w:cs="Times New Roman"/>
          <w:sz w:val="28"/>
          <w:szCs w:val="28"/>
        </w:rPr>
        <w:t>Красноленинский</w:t>
      </w:r>
      <w:r w:rsidRPr="007F3131">
        <w:rPr>
          <w:rFonts w:ascii="Times New Roman" w:hAnsi="Times New Roman" w:cs="Times New Roman"/>
          <w:sz w:val="28"/>
          <w:szCs w:val="28"/>
        </w:rPr>
        <w:t xml:space="preserve"> в бюджет Ханты-Мансийского района, на осуществление полномочий по вопросу составления проекта бюджета поселения, исполнения бюджета поселения, осуществления контроля за его исполнением и составления отчета об исполнении бюджета поселения и по вопросу установления, изменения и отмены местных налогов и сборов поселения (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F3131">
        <w:rPr>
          <w:rFonts w:ascii="Times New Roman" w:hAnsi="Times New Roman" w:cs="Times New Roman"/>
          <w:sz w:val="28"/>
          <w:szCs w:val="28"/>
        </w:rPr>
        <w:t>), определяется как: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7F3131" w:rsidRDefault="008B75D5" w:rsidP="008B75D5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F3131">
        <w:rPr>
          <w:rFonts w:ascii="Times New Roman" w:hAnsi="Times New Roman" w:cs="Times New Roman"/>
          <w:sz w:val="28"/>
          <w:szCs w:val="28"/>
        </w:rPr>
        <w:t xml:space="preserve"> = (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F3131">
        <w:rPr>
          <w:rFonts w:ascii="Times New Roman" w:hAnsi="Times New Roman" w:cs="Times New Roman"/>
          <w:sz w:val="28"/>
          <w:szCs w:val="28"/>
        </w:rPr>
        <w:t>+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F313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7F3131">
        <w:rPr>
          <w:rFonts w:ascii="Times New Roman" w:hAnsi="Times New Roman" w:cs="Times New Roman"/>
          <w:sz w:val="28"/>
          <w:szCs w:val="28"/>
        </w:rPr>
        <w:t xml:space="preserve"> 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F31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7F3131">
        <w:rPr>
          <w:rFonts w:ascii="Times New Roman" w:hAnsi="Times New Roman" w:cs="Times New Roman"/>
          <w:sz w:val="28"/>
          <w:szCs w:val="28"/>
        </w:rPr>
        <w:t xml:space="preserve"> 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F3131">
        <w:rPr>
          <w:rFonts w:ascii="Times New Roman" w:hAnsi="Times New Roman" w:cs="Times New Roman"/>
          <w:sz w:val="28"/>
          <w:szCs w:val="28"/>
        </w:rPr>
        <w:t>, где:</w:t>
      </w:r>
    </w:p>
    <w:p w:rsidR="008B75D5" w:rsidRPr="007F3131" w:rsidRDefault="008B75D5" w:rsidP="008B75D5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F3131">
        <w:rPr>
          <w:rFonts w:ascii="Times New Roman" w:hAnsi="Times New Roman" w:cs="Times New Roman"/>
          <w:sz w:val="28"/>
          <w:szCs w:val="28"/>
        </w:rPr>
        <w:t xml:space="preserve"> - расходы на оплату труда (с учетом начислений) в год одной штатной единицы главного специалиста сельского поселения, рассчитанного в соответствии с постановлением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Югре»;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F3131">
        <w:rPr>
          <w:rFonts w:ascii="Times New Roman" w:hAnsi="Times New Roman" w:cs="Times New Roman"/>
          <w:sz w:val="28"/>
          <w:szCs w:val="28"/>
        </w:rPr>
        <w:t xml:space="preserve"> - социальные гарантии и расходы на материально-техническое обеспечение одного специалиста органов Администрации Ханты-Мансийского района в год (в размере 10% от расходов на оплату труда (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F3131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F3131">
        <w:rPr>
          <w:rFonts w:ascii="Times New Roman" w:hAnsi="Times New Roman" w:cs="Times New Roman"/>
          <w:sz w:val="28"/>
          <w:szCs w:val="28"/>
        </w:rPr>
        <w:t xml:space="preserve"> - коэффициент объема доходов сельского поселения равен отношению объема доходов бюджета сельского поселения в последнем отчетном году к общему объему доходов бюджетов сельских поселений района в последнем отчетном году;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F3131">
        <w:rPr>
          <w:rFonts w:ascii="Times New Roman" w:hAnsi="Times New Roman" w:cs="Times New Roman"/>
          <w:sz w:val="28"/>
          <w:szCs w:val="28"/>
        </w:rPr>
        <w:t xml:space="preserve"> - нормативная штатная численность специалистов органов Администрации Ханты-Мансийского района, необходимая для исполнения полномочия.</w:t>
      </w:r>
    </w:p>
    <w:p w:rsidR="008B75D5" w:rsidRPr="00D31657" w:rsidRDefault="008B75D5" w:rsidP="008B75D5">
      <w:pPr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75D5" w:rsidRPr="00D31657" w:rsidRDefault="008B75D5" w:rsidP="008B75D5">
      <w:pPr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E2EA3" w:rsidRDefault="00EE2EA3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7F3131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Методика</w:t>
      </w:r>
    </w:p>
    <w:p w:rsidR="008B75D5" w:rsidRPr="007F3131" w:rsidRDefault="008B75D5" w:rsidP="008B75D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</w:rPr>
        <w:t>расчета объема межбюджетных трансфертов на осуществление полномочий по вопросу осуществления внутреннего муниципального финансового контроля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подлежащий передаче из бюджета сельского поселения </w:t>
      </w:r>
      <w:r>
        <w:rPr>
          <w:rFonts w:ascii="Times New Roman" w:hAnsi="Times New Roman" w:cs="Times New Roman"/>
          <w:sz w:val="28"/>
          <w:szCs w:val="28"/>
        </w:rPr>
        <w:t>Красноленинский</w:t>
      </w:r>
      <w:r w:rsidRPr="007F3131">
        <w:rPr>
          <w:rFonts w:ascii="Times New Roman" w:hAnsi="Times New Roman" w:cs="Times New Roman"/>
          <w:sz w:val="28"/>
          <w:szCs w:val="28"/>
        </w:rPr>
        <w:t xml:space="preserve"> в бюджет Ханты-Мансийского района, на осуществление полномочий по вопросу осуществления внутреннего муниципального финансового контроля (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F3131">
        <w:rPr>
          <w:rFonts w:ascii="Times New Roman" w:hAnsi="Times New Roman" w:cs="Times New Roman"/>
          <w:sz w:val="28"/>
          <w:szCs w:val="28"/>
        </w:rPr>
        <w:t>), определяется как:</w:t>
      </w:r>
    </w:p>
    <w:p w:rsidR="008B75D5" w:rsidRPr="007F3131" w:rsidRDefault="008B75D5" w:rsidP="008B75D5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F3131">
        <w:rPr>
          <w:rFonts w:ascii="Times New Roman" w:hAnsi="Times New Roman" w:cs="Times New Roman"/>
          <w:sz w:val="28"/>
          <w:szCs w:val="28"/>
        </w:rPr>
        <w:t xml:space="preserve"> = (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F3131">
        <w:rPr>
          <w:rFonts w:ascii="Times New Roman" w:hAnsi="Times New Roman" w:cs="Times New Roman"/>
          <w:sz w:val="28"/>
          <w:szCs w:val="28"/>
        </w:rPr>
        <w:t>+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F313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7F3131">
        <w:rPr>
          <w:rFonts w:ascii="Times New Roman" w:hAnsi="Times New Roman" w:cs="Times New Roman"/>
          <w:sz w:val="28"/>
          <w:szCs w:val="28"/>
        </w:rPr>
        <w:t xml:space="preserve"> 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F31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7F3131">
        <w:rPr>
          <w:rFonts w:ascii="Times New Roman" w:hAnsi="Times New Roman" w:cs="Times New Roman"/>
          <w:sz w:val="28"/>
          <w:szCs w:val="28"/>
        </w:rPr>
        <w:t xml:space="preserve"> 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F3131">
        <w:rPr>
          <w:rFonts w:ascii="Times New Roman" w:hAnsi="Times New Roman" w:cs="Times New Roman"/>
          <w:sz w:val="28"/>
          <w:szCs w:val="28"/>
        </w:rPr>
        <w:t>, где: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F3131">
        <w:rPr>
          <w:rFonts w:ascii="Times New Roman" w:hAnsi="Times New Roman" w:cs="Times New Roman"/>
          <w:sz w:val="28"/>
          <w:szCs w:val="28"/>
        </w:rPr>
        <w:t xml:space="preserve"> - расходы на оплату труда в год одной штатной единицы главного специалиста сельского поселения (с учетом начислений), рассчитанного в соответствии с постановлением 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Югре»;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F3131">
        <w:rPr>
          <w:rFonts w:ascii="Times New Roman" w:hAnsi="Times New Roman" w:cs="Times New Roman"/>
          <w:sz w:val="28"/>
          <w:szCs w:val="28"/>
        </w:rPr>
        <w:t xml:space="preserve"> - социальные гарантии и расходы на материально-техническое обеспечение одного специалиста органов Администрации Ханты-Мансийского района в год (в размере 10% от расходов на оплату труда (</w:t>
      </w:r>
      <w:r w:rsidRPr="007F313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F3131">
        <w:rPr>
          <w:rFonts w:ascii="Times New Roman" w:hAnsi="Times New Roman" w:cs="Times New Roman"/>
          <w:sz w:val="28"/>
          <w:szCs w:val="28"/>
        </w:rPr>
        <w:t>);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F3131">
        <w:rPr>
          <w:rFonts w:ascii="Times New Roman" w:hAnsi="Times New Roman" w:cs="Times New Roman"/>
          <w:sz w:val="28"/>
          <w:szCs w:val="28"/>
        </w:rPr>
        <w:t xml:space="preserve"> - коэффициент трудозатрат, определяемый, исходя из численности работников, необходимой для исполнения полномочия и затрат рабочего времени (минимально необходимый срок проведения контрольного мероприятия в отношении субъекта контроля (45 рабочих дней) относительно общего количества рабочих дней в году);</w:t>
      </w:r>
    </w:p>
    <w:p w:rsidR="008B75D5" w:rsidRPr="007F3131" w:rsidRDefault="008B75D5" w:rsidP="008B75D5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13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F3131">
        <w:rPr>
          <w:rFonts w:ascii="Times New Roman" w:hAnsi="Times New Roman" w:cs="Times New Roman"/>
          <w:sz w:val="28"/>
          <w:szCs w:val="28"/>
        </w:rPr>
        <w:t xml:space="preserve"> - коэффициент объема доходов сельского поселения равен отношению объема доходов бюджета сельского поселения в последнем отчетном году к общему объему доходов бюджетов сельских поселений района в последнем отчетном году.</w:t>
      </w:r>
      <w:r w:rsidRPr="007F3131">
        <w:rPr>
          <w:rFonts w:ascii="Times New Roman" w:hAnsi="Times New Roman" w:cs="Times New Roman"/>
          <w:sz w:val="28"/>
          <w:szCs w:val="28"/>
        </w:rPr>
        <w:cr/>
      </w: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D5" w:rsidRDefault="008B75D5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1E2B" w:rsidRPr="00681922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Методика</w:t>
      </w:r>
    </w:p>
    <w:p w:rsidR="009D54E2" w:rsidRDefault="00951E2B" w:rsidP="00CF1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1922">
        <w:rPr>
          <w:rFonts w:ascii="Times New Roman" w:eastAsia="Times New Roman" w:hAnsi="Times New Roman" w:cs="Times New Roman"/>
          <w:sz w:val="28"/>
          <w:szCs w:val="28"/>
        </w:rPr>
        <w:t>расчета объема межбюджетных трансферт</w:t>
      </w:r>
      <w:r w:rsidR="009D54E2">
        <w:rPr>
          <w:rFonts w:ascii="Times New Roman" w:eastAsia="Times New Roman" w:hAnsi="Times New Roman" w:cs="Times New Roman"/>
          <w:sz w:val="28"/>
          <w:szCs w:val="28"/>
        </w:rPr>
        <w:t xml:space="preserve">ов на осуществление полномочий </w:t>
      </w:r>
    </w:p>
    <w:p w:rsidR="00CF1E28" w:rsidRPr="00681922" w:rsidRDefault="00951E2B" w:rsidP="00CF1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19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E28" w:rsidRPr="0068192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F1E28">
        <w:rPr>
          <w:rFonts w:ascii="Times New Roman" w:eastAsia="Times New Roman" w:hAnsi="Times New Roman" w:cs="Times New Roman"/>
          <w:sz w:val="28"/>
          <w:szCs w:val="28"/>
        </w:rPr>
        <w:t xml:space="preserve">изданию муниципальных правовых актов </w:t>
      </w:r>
    </w:p>
    <w:p w:rsidR="00951E2B" w:rsidRPr="00681922" w:rsidRDefault="00951E2B" w:rsidP="0095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1E2B" w:rsidRPr="006F073C" w:rsidRDefault="00951E2B" w:rsidP="00276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19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Объем межбюджетных трансфертов, подлежащий передаче из бюджета сельского поселения К</w:t>
      </w:r>
      <w:r w:rsidR="0036757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расноленинский</w:t>
      </w:r>
      <w:r w:rsidRPr="006819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бюджет Ханты-Мансийского района, на осуществление полномочий по</w:t>
      </w:r>
      <w:r w:rsidR="002764E0" w:rsidRPr="00276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64E0">
        <w:rPr>
          <w:rFonts w:ascii="Times New Roman" w:eastAsia="Times New Roman" w:hAnsi="Times New Roman" w:cs="Times New Roman"/>
          <w:sz w:val="28"/>
          <w:szCs w:val="28"/>
        </w:rPr>
        <w:t>изданию муниципальных правовых актов</w:t>
      </w:r>
      <w:r w:rsidRPr="006819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81922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</w:rPr>
        <w:t>(</w:t>
      </w:r>
      <w:r w:rsidRPr="006819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Y), определяется как:</w:t>
      </w:r>
      <w:r w:rsidR="002764E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B23C5">
        <w:rPr>
          <w:rFonts w:ascii="Times New Roman" w:eastAsia="Times New Roman" w:hAnsi="Times New Roman" w:cs="Times New Roman"/>
          <w:b/>
          <w:sz w:val="28"/>
          <w:szCs w:val="28"/>
        </w:rPr>
        <w:t>Y = (F+R) x N</w:t>
      </w:r>
      <w:r w:rsidR="008C1C37">
        <w:rPr>
          <w:rFonts w:ascii="Times New Roman" w:eastAsia="Times New Roman" w:hAnsi="Times New Roman" w:cs="Times New Roman"/>
          <w:b/>
          <w:sz w:val="28"/>
          <w:szCs w:val="28"/>
        </w:rPr>
        <w:t xml:space="preserve"> х К</w:t>
      </w: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951E2B" w:rsidRPr="006F073C" w:rsidRDefault="00951E2B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F –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 xml:space="preserve">расходы на оплату труда (с учетом начислений) в год одной штатной единицы расчет главного специалиста сельского поселения, рассчитанного в соответствии с постановлением Правительства Ханты-Мансийского автономного округа – Югры от 23.08.2019 </w:t>
      </w:r>
      <w:r w:rsidRPr="006F073C">
        <w:rPr>
          <w:rFonts w:ascii="Times New Roman" w:eastAsia="Segoe UI Symbol" w:hAnsi="Times New Roman" w:cs="Times New Roman"/>
          <w:sz w:val="28"/>
          <w:szCs w:val="28"/>
        </w:rPr>
        <w:t xml:space="preserve">№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Югре»;</w:t>
      </w:r>
    </w:p>
    <w:p w:rsidR="00951E2B" w:rsidRPr="006F073C" w:rsidRDefault="00951E2B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R –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социальные гарантии и расходы на материально-техническое обеспече</w:t>
      </w:r>
      <w:r w:rsidR="00DC4097">
        <w:rPr>
          <w:rFonts w:ascii="Times New Roman" w:eastAsia="Times New Roman" w:hAnsi="Times New Roman" w:cs="Times New Roman"/>
          <w:sz w:val="28"/>
          <w:szCs w:val="28"/>
        </w:rPr>
        <w:t>ние одного специалиста органов А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дминистрации Ханты-Мансийского района в год</w:t>
      </w:r>
      <w:r w:rsidRPr="005754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</w:rPr>
        <w:t>=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</w:rPr>
        <w:t>*10%)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1E2B" w:rsidRPr="006F073C" w:rsidRDefault="00951E2B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N –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нормативная штатная чи</w:t>
      </w:r>
      <w:r w:rsidR="009D54E2">
        <w:rPr>
          <w:rFonts w:ascii="Times New Roman" w:eastAsia="Times New Roman" w:hAnsi="Times New Roman" w:cs="Times New Roman"/>
          <w:sz w:val="28"/>
          <w:szCs w:val="28"/>
        </w:rPr>
        <w:t>сленность специалистов органов А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Ханты-Мансийского района, необходимая для исполнения </w:t>
      </w:r>
      <w:r w:rsidR="00DA37FD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="008C1C3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1C37" w:rsidRPr="006F073C" w:rsidRDefault="008C1C37" w:rsidP="008C1C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K – </w:t>
      </w:r>
      <w:r w:rsidRPr="000C0C72">
        <w:rPr>
          <w:rFonts w:ascii="Times New Roman" w:hAnsi="Times New Roman" w:cs="Times New Roman"/>
          <w:sz w:val="28"/>
          <w:szCs w:val="28"/>
        </w:rPr>
        <w:t>коэффициент объема доходов сельского поселения (равен отношению объема налоговых и неналоговых доходов бюджета сельского поселения в последнем отчетном году к общему объему налоговых и неналоговых доходов бюджетов сельских поселений района)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1AD3" w:rsidRDefault="003D1AD3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E2B" w:rsidRDefault="00951E2B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2E1" w:rsidRDefault="008452E1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2E1" w:rsidRDefault="008452E1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2E1" w:rsidRDefault="008452E1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2E1" w:rsidRPr="006F073C" w:rsidRDefault="008452E1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E2B" w:rsidRDefault="00951E2B" w:rsidP="00951E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52E1" w:rsidRPr="008B7408" w:rsidRDefault="008452E1" w:rsidP="00951E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1E2B" w:rsidRDefault="00951E2B" w:rsidP="00951E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4438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1E2B" w:rsidRPr="00681922" w:rsidRDefault="008B4438" w:rsidP="00951E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Методика</w:t>
      </w:r>
      <w:r w:rsidR="00951E2B" w:rsidRPr="006819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51E2B" w:rsidRPr="001C3DE5" w:rsidRDefault="00951E2B" w:rsidP="001C3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C4097">
        <w:rPr>
          <w:rFonts w:ascii="Times New Roman" w:eastAsia="Times New Roman" w:hAnsi="Times New Roman" w:cs="Times New Roman"/>
          <w:sz w:val="28"/>
          <w:szCs w:val="28"/>
        </w:rPr>
        <w:t>расчета объема межбюджетных трансфертов на осуществление полномочий по</w:t>
      </w:r>
      <w:r w:rsidRPr="001C3DE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1C3DE5" w:rsidRPr="00DC4097" w:rsidRDefault="00DC4097" w:rsidP="001C3DE5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DC4097">
        <w:rPr>
          <w:rFonts w:ascii="Times New Roman" w:hAnsi="Times New Roman" w:cs="Times New Roman"/>
          <w:noProof/>
          <w:sz w:val="28"/>
          <w:szCs w:val="28"/>
        </w:rPr>
        <w:t xml:space="preserve">представлению интересов администрации сельского поселения </w:t>
      </w:r>
      <w:r w:rsidR="00C1083C">
        <w:rPr>
          <w:rFonts w:ascii="Times New Roman" w:hAnsi="Times New Roman" w:cs="Times New Roman"/>
          <w:noProof/>
          <w:sz w:val="28"/>
          <w:szCs w:val="28"/>
        </w:rPr>
        <w:t>Красноленинский</w:t>
      </w:r>
      <w:r w:rsidRPr="00DC4097">
        <w:rPr>
          <w:rFonts w:ascii="Times New Roman" w:hAnsi="Times New Roman" w:cs="Times New Roman"/>
          <w:noProof/>
          <w:sz w:val="28"/>
          <w:szCs w:val="28"/>
        </w:rPr>
        <w:t xml:space="preserve">  в суде по переданным полномочиям</w:t>
      </w:r>
    </w:p>
    <w:p w:rsidR="00DC4097" w:rsidRPr="001C3DE5" w:rsidRDefault="00DC4097" w:rsidP="001C3D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51E2B" w:rsidRPr="006F073C" w:rsidRDefault="00951E2B" w:rsidP="00DC40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40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Объем межбюджетных трансфертов, подлежащий передаче из бюджета сельского поселения К</w:t>
      </w:r>
      <w:r w:rsidR="0036757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расноленинский</w:t>
      </w:r>
      <w:r w:rsidRPr="00DC40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бюджет Ханты-Мансийского района, на осуществление полномочий </w:t>
      </w:r>
      <w:r w:rsidR="00DC4097" w:rsidRPr="00DC40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п</w:t>
      </w:r>
      <w:r w:rsidR="00DC4097" w:rsidRPr="00DC4097">
        <w:rPr>
          <w:rFonts w:ascii="Times New Roman" w:hAnsi="Times New Roman" w:cs="Times New Roman"/>
          <w:noProof/>
          <w:sz w:val="28"/>
          <w:szCs w:val="28"/>
        </w:rPr>
        <w:t>редставлению интересов администрации сельского поселения Кедровый  в суде по переданным полномочиям</w:t>
      </w:r>
      <w:r w:rsidR="00DC4097" w:rsidRPr="00DC409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Pr="00DC4097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</w:rPr>
        <w:t>(</w:t>
      </w:r>
      <w:r w:rsidRPr="00DC40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Y), определяется как:</w:t>
      </w:r>
      <w:r w:rsidR="00DC40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A37FD">
        <w:rPr>
          <w:rFonts w:ascii="Times New Roman" w:eastAsia="Times New Roman" w:hAnsi="Times New Roman" w:cs="Times New Roman"/>
          <w:b/>
          <w:sz w:val="28"/>
          <w:szCs w:val="28"/>
        </w:rPr>
        <w:t>Y = (F+R) x N</w:t>
      </w:r>
      <w:r w:rsidR="008C1C37">
        <w:rPr>
          <w:rFonts w:ascii="Times New Roman" w:eastAsia="Times New Roman" w:hAnsi="Times New Roman" w:cs="Times New Roman"/>
          <w:b/>
          <w:sz w:val="28"/>
          <w:szCs w:val="28"/>
        </w:rPr>
        <w:t xml:space="preserve"> х К</w:t>
      </w: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951E2B" w:rsidRPr="006F073C" w:rsidRDefault="00951E2B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F –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 xml:space="preserve">расходы на оплату труда (с учетом начислений) в год одной штатной единицы расчет главного специалиста сельского поселения, рассчитанного в соответствии с постановлением Правительства Ханты-Мансийского автономного округа – Югры от 23.08.2019 </w:t>
      </w:r>
      <w:r w:rsidRPr="006F073C">
        <w:rPr>
          <w:rFonts w:ascii="Times New Roman" w:eastAsia="Segoe UI Symbol" w:hAnsi="Times New Roman" w:cs="Times New Roman"/>
          <w:sz w:val="28"/>
          <w:szCs w:val="28"/>
        </w:rPr>
        <w:t xml:space="preserve">№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Югре»;</w:t>
      </w:r>
    </w:p>
    <w:p w:rsidR="00951E2B" w:rsidRPr="006F073C" w:rsidRDefault="00951E2B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R –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социальные гарантии и расходы на материально-техническое обеспече</w:t>
      </w:r>
      <w:r w:rsidR="009D54E2">
        <w:rPr>
          <w:rFonts w:ascii="Times New Roman" w:eastAsia="Times New Roman" w:hAnsi="Times New Roman" w:cs="Times New Roman"/>
          <w:sz w:val="28"/>
          <w:szCs w:val="28"/>
        </w:rPr>
        <w:t>ние одного специалиста органов А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дминистрации Ханты-Мансийского района в год</w:t>
      </w:r>
      <w:r w:rsidRPr="005754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</w:rPr>
        <w:t>=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</w:t>
      </w:r>
      <w:r w:rsidRPr="00E734C3">
        <w:rPr>
          <w:rFonts w:ascii="Times New Roman" w:eastAsia="Times New Roman" w:hAnsi="Times New Roman" w:cs="Times New Roman"/>
          <w:b/>
          <w:sz w:val="28"/>
          <w:szCs w:val="28"/>
        </w:rPr>
        <w:t>*10%)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1E2B" w:rsidRPr="006F073C" w:rsidRDefault="00951E2B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N – 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нормативная штатная чи</w:t>
      </w:r>
      <w:r w:rsidR="009D54E2">
        <w:rPr>
          <w:rFonts w:ascii="Times New Roman" w:eastAsia="Times New Roman" w:hAnsi="Times New Roman" w:cs="Times New Roman"/>
          <w:sz w:val="28"/>
          <w:szCs w:val="28"/>
        </w:rPr>
        <w:t>сленность специалистов органов А</w:t>
      </w:r>
      <w:r w:rsidRPr="006F073C">
        <w:rPr>
          <w:rFonts w:ascii="Times New Roman" w:eastAsia="Times New Roman" w:hAnsi="Times New Roman" w:cs="Times New Roman"/>
          <w:sz w:val="28"/>
          <w:szCs w:val="28"/>
        </w:rPr>
        <w:t>дминистрации Ханты-Мансийского района, необхо</w:t>
      </w:r>
      <w:r w:rsidR="008C1C37">
        <w:rPr>
          <w:rFonts w:ascii="Times New Roman" w:eastAsia="Times New Roman" w:hAnsi="Times New Roman" w:cs="Times New Roman"/>
          <w:sz w:val="28"/>
          <w:szCs w:val="28"/>
        </w:rPr>
        <w:t>димая для исполнения полномочия;</w:t>
      </w:r>
    </w:p>
    <w:p w:rsidR="008C1C37" w:rsidRPr="006F073C" w:rsidRDefault="008C1C37" w:rsidP="008C1C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73C">
        <w:rPr>
          <w:rFonts w:ascii="Times New Roman" w:eastAsia="Times New Roman" w:hAnsi="Times New Roman" w:cs="Times New Roman"/>
          <w:b/>
          <w:sz w:val="28"/>
          <w:szCs w:val="28"/>
        </w:rPr>
        <w:t xml:space="preserve">K – </w:t>
      </w:r>
      <w:r w:rsidRPr="000C0C72">
        <w:rPr>
          <w:rFonts w:ascii="Times New Roman" w:hAnsi="Times New Roman" w:cs="Times New Roman"/>
          <w:sz w:val="28"/>
          <w:szCs w:val="28"/>
        </w:rPr>
        <w:t>коэффициент объема доходов сельского поселения (равен отношению объема налоговых и неналоговых доходов бюджета сельского поселения в последнем отчетном году к общему объему налоговых и неналоговых доходов бюджетов сельских поселений района)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E2B" w:rsidRPr="006F073C" w:rsidRDefault="00951E2B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37E1" w:rsidRDefault="004B37E1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2E1" w:rsidRDefault="008452E1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2E1" w:rsidRDefault="008452E1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2E1" w:rsidRDefault="008452E1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Default="00835D73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37E1" w:rsidRPr="00DC4097" w:rsidRDefault="004B37E1" w:rsidP="00DC4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D73" w:rsidRPr="00A1556E" w:rsidRDefault="00835D73" w:rsidP="00835D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Методика</w:t>
      </w:r>
    </w:p>
    <w:p w:rsidR="00835D73" w:rsidRPr="00A1556E" w:rsidRDefault="00835D73" w:rsidP="00835D7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A1556E">
        <w:rPr>
          <w:rFonts w:ascii="Times New Roman" w:eastAsia="Times New Roman" w:hAnsi="Times New Roman" w:cs="Times New Roman"/>
          <w:sz w:val="28"/>
          <w:szCs w:val="28"/>
        </w:rPr>
        <w:t>расчета объема межбюджетных трансфертов на осуществление полномочий</w:t>
      </w:r>
    </w:p>
    <w:p w:rsidR="00835D73" w:rsidRDefault="00835D73" w:rsidP="00835D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</w:t>
      </w:r>
      <w:r w:rsidRPr="000E708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pacing w:val="1"/>
          <w:sz w:val="28"/>
          <w:szCs w:val="28"/>
        </w:rPr>
        <w:t>ганизации</w:t>
      </w:r>
      <w:r w:rsidRPr="000E7084">
        <w:rPr>
          <w:rFonts w:ascii="Times New Roman" w:hAnsi="Times New Roman" w:cs="Times New Roman"/>
          <w:spacing w:val="1"/>
          <w:sz w:val="28"/>
          <w:szCs w:val="28"/>
        </w:rPr>
        <w:t xml:space="preserve"> строительства и создание условий для жилищного строительства в части приобретения жилых помещений в муниципальную собственность</w:t>
      </w:r>
    </w:p>
    <w:p w:rsidR="00835D73" w:rsidRPr="00A1556E" w:rsidRDefault="00835D73" w:rsidP="00835D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5D73" w:rsidRPr="00A1556E" w:rsidRDefault="00835D73" w:rsidP="00835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1556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Объем межбюджетных трансфертов, подлежащий передаче из бюджета сельского поселения </w:t>
      </w:r>
      <w:r w:rsidR="0036757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Красноленинский</w:t>
      </w:r>
      <w:r w:rsidRPr="00A1556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A1556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бюджет Ханты-Мансийского района, на осуществление полномочий </w:t>
      </w:r>
      <w:r>
        <w:rPr>
          <w:rFonts w:ascii="Times New Roman" w:hAnsi="Times New Roman" w:cs="Times New Roman"/>
          <w:sz w:val="28"/>
          <w:szCs w:val="28"/>
        </w:rPr>
        <w:t>по о</w:t>
      </w:r>
      <w:r w:rsidRPr="000E708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pacing w:val="1"/>
          <w:sz w:val="28"/>
          <w:szCs w:val="28"/>
        </w:rPr>
        <w:t>ганизации</w:t>
      </w:r>
      <w:r w:rsidRPr="000E7084">
        <w:rPr>
          <w:rFonts w:ascii="Times New Roman" w:hAnsi="Times New Roman" w:cs="Times New Roman"/>
          <w:spacing w:val="1"/>
          <w:sz w:val="28"/>
          <w:szCs w:val="28"/>
        </w:rPr>
        <w:t xml:space="preserve"> строительства и создание условий для жилищного строительства в части приобретения жилых помещений в муниципальную собственность</w:t>
      </w:r>
      <w:r w:rsidRPr="00A1556E">
        <w:rPr>
          <w:rFonts w:ascii="Times New Roman" w:eastAsia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(</w:t>
      </w:r>
      <w:r w:rsidRPr="00A1556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Y)</w:t>
      </w:r>
      <w:r w:rsidRPr="00A1556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определяется как:</w:t>
      </w:r>
    </w:p>
    <w:p w:rsidR="00835D73" w:rsidRPr="00A1556E" w:rsidRDefault="00835D73" w:rsidP="00835D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556E">
        <w:rPr>
          <w:rFonts w:ascii="Times New Roman" w:eastAsia="Times New Roman" w:hAnsi="Times New Roman" w:cs="Times New Roman"/>
          <w:b/>
          <w:sz w:val="28"/>
          <w:szCs w:val="28"/>
        </w:rPr>
        <w:t xml:space="preserve">Y = (F+R) x N x K, </w:t>
      </w:r>
      <w:r w:rsidRPr="00A1556E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835D73" w:rsidRPr="00A1556E" w:rsidRDefault="00835D73" w:rsidP="00835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56E">
        <w:rPr>
          <w:rFonts w:ascii="Times New Roman" w:eastAsia="Times New Roman" w:hAnsi="Times New Roman" w:cs="Times New Roman"/>
          <w:b/>
          <w:sz w:val="28"/>
          <w:szCs w:val="28"/>
        </w:rPr>
        <w:t xml:space="preserve">F – </w:t>
      </w:r>
      <w:r w:rsidRPr="00A1556E">
        <w:rPr>
          <w:rFonts w:ascii="Times New Roman" w:eastAsia="Times New Roman" w:hAnsi="Times New Roman" w:cs="Times New Roman"/>
          <w:sz w:val="28"/>
          <w:szCs w:val="28"/>
        </w:rPr>
        <w:t xml:space="preserve">расходы на оплату труда (с учетом начислений) в год одной штатной единицы расчет главного специалиста сельского поселения, рассчитанного в соответствии с постановлением Правительства Ханты-Мансийского автономного округа – Югры от 23.08.2019 </w:t>
      </w:r>
      <w:r w:rsidRPr="00A1556E">
        <w:rPr>
          <w:rFonts w:ascii="Times New Roman" w:eastAsia="Segoe UI Symbol" w:hAnsi="Times New Roman" w:cs="Times New Roman"/>
          <w:sz w:val="28"/>
          <w:szCs w:val="28"/>
        </w:rPr>
        <w:t xml:space="preserve">№ </w:t>
      </w:r>
      <w:r w:rsidRPr="00A1556E">
        <w:rPr>
          <w:rFonts w:ascii="Times New Roman" w:eastAsia="Times New Roman" w:hAnsi="Times New Roman" w:cs="Times New Roman"/>
          <w:sz w:val="28"/>
          <w:szCs w:val="28"/>
        </w:rPr>
        <w:t>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Югре»;</w:t>
      </w:r>
    </w:p>
    <w:p w:rsidR="00835D73" w:rsidRPr="00A1556E" w:rsidRDefault="00835D73" w:rsidP="00835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56E">
        <w:rPr>
          <w:rFonts w:ascii="Times New Roman" w:eastAsia="Times New Roman" w:hAnsi="Times New Roman" w:cs="Times New Roman"/>
          <w:b/>
          <w:sz w:val="28"/>
          <w:szCs w:val="28"/>
        </w:rPr>
        <w:t xml:space="preserve">R – </w:t>
      </w:r>
      <w:r w:rsidRPr="00A1556E">
        <w:rPr>
          <w:rFonts w:ascii="Times New Roman" w:eastAsia="Times New Roman" w:hAnsi="Times New Roman" w:cs="Times New Roman"/>
          <w:sz w:val="28"/>
          <w:szCs w:val="28"/>
        </w:rPr>
        <w:t xml:space="preserve">социальные гарантии и расходы на материально-техническое обеспечение одного специалиста органов Администрации                                            Ханты-Мансийского района в год </w:t>
      </w:r>
      <w:r w:rsidRPr="00A1556E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A1556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</w:t>
      </w:r>
      <w:r w:rsidRPr="00A1556E">
        <w:rPr>
          <w:rFonts w:ascii="Times New Roman" w:eastAsia="Times New Roman" w:hAnsi="Times New Roman" w:cs="Times New Roman"/>
          <w:b/>
          <w:sz w:val="28"/>
          <w:szCs w:val="28"/>
        </w:rPr>
        <w:t>=</w:t>
      </w:r>
      <w:r w:rsidRPr="00A1556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F</w:t>
      </w:r>
      <w:r w:rsidRPr="00A1556E">
        <w:rPr>
          <w:rFonts w:ascii="Times New Roman" w:eastAsia="Times New Roman" w:hAnsi="Times New Roman" w:cs="Times New Roman"/>
          <w:b/>
          <w:sz w:val="28"/>
          <w:szCs w:val="28"/>
        </w:rPr>
        <w:t>*10%)</w:t>
      </w:r>
      <w:r w:rsidRPr="00A1556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35D73" w:rsidRPr="00A1556E" w:rsidRDefault="00835D73" w:rsidP="00835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556E">
        <w:rPr>
          <w:rFonts w:ascii="Times New Roman" w:eastAsia="Times New Roman" w:hAnsi="Times New Roman" w:cs="Times New Roman"/>
          <w:b/>
          <w:sz w:val="28"/>
          <w:szCs w:val="28"/>
        </w:rPr>
        <w:t xml:space="preserve">N – </w:t>
      </w:r>
      <w:r w:rsidRPr="00A1556E">
        <w:rPr>
          <w:rFonts w:ascii="Times New Roman" w:eastAsia="Times New Roman" w:hAnsi="Times New Roman" w:cs="Times New Roman"/>
          <w:sz w:val="28"/>
          <w:szCs w:val="28"/>
        </w:rPr>
        <w:t>нормативная штатная численность специалистов органов Администрации Ханты-Мансийского района, необходимая для исполнения полномочия;</w:t>
      </w:r>
    </w:p>
    <w:p w:rsidR="00835D73" w:rsidRPr="00A1556E" w:rsidRDefault="00835D73" w:rsidP="00835D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56E">
        <w:rPr>
          <w:rFonts w:ascii="Times New Roman" w:eastAsia="Times New Roman" w:hAnsi="Times New Roman" w:cs="Times New Roman"/>
          <w:b/>
          <w:sz w:val="28"/>
          <w:szCs w:val="28"/>
        </w:rPr>
        <w:t xml:space="preserve">K – </w:t>
      </w:r>
      <w:r w:rsidRPr="00A1556E">
        <w:rPr>
          <w:rFonts w:ascii="Times New Roman" w:hAnsi="Times New Roman" w:cs="Times New Roman"/>
          <w:sz w:val="28"/>
          <w:szCs w:val="28"/>
        </w:rPr>
        <w:t>коэффициент объема доходов сельского поселения (равен отношению объема налоговых и неналоговых доходов бюджета сельского поселения в последнем отчетном году к общему объему налоговых и неналоговых доходов бюджетов сельских поселений района).</w:t>
      </w:r>
    </w:p>
    <w:p w:rsidR="00835D73" w:rsidRPr="00A1556E" w:rsidRDefault="00835D73" w:rsidP="00835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1E2B" w:rsidRPr="006F073C" w:rsidRDefault="00951E2B" w:rsidP="00951E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6ACD" w:rsidRDefault="00D36ACD" w:rsidP="008110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4149" w:rsidRDefault="00184149" w:rsidP="008110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C4097" w:rsidRPr="006F073C" w:rsidRDefault="00DC4097" w:rsidP="008110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4097" w:rsidRPr="006F073C" w:rsidSect="00E500A0">
      <w:pgSz w:w="11906" w:h="16838"/>
      <w:pgMar w:top="851" w:right="720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43D" w:rsidRDefault="00EE743D" w:rsidP="001B06F3">
      <w:pPr>
        <w:spacing w:after="0" w:line="240" w:lineRule="auto"/>
      </w:pPr>
      <w:r>
        <w:separator/>
      </w:r>
    </w:p>
  </w:endnote>
  <w:endnote w:type="continuationSeparator" w:id="0">
    <w:p w:rsidR="00EE743D" w:rsidRDefault="00EE743D" w:rsidP="001B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43D" w:rsidRDefault="00EE743D" w:rsidP="001B06F3">
      <w:pPr>
        <w:spacing w:after="0" w:line="240" w:lineRule="auto"/>
      </w:pPr>
      <w:r>
        <w:separator/>
      </w:r>
    </w:p>
  </w:footnote>
  <w:footnote w:type="continuationSeparator" w:id="0">
    <w:p w:rsidR="00EE743D" w:rsidRDefault="00EE743D" w:rsidP="001B0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0171C"/>
    <w:multiLevelType w:val="multilevel"/>
    <w:tmpl w:val="9CEEC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F6622D"/>
    <w:multiLevelType w:val="multilevel"/>
    <w:tmpl w:val="2B8AB3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07207C"/>
    <w:multiLevelType w:val="multilevel"/>
    <w:tmpl w:val="DD5A4960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0D1388"/>
    <w:multiLevelType w:val="multilevel"/>
    <w:tmpl w:val="F454D0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9B4"/>
    <w:rsid w:val="000069B4"/>
    <w:rsid w:val="00013A20"/>
    <w:rsid w:val="00014746"/>
    <w:rsid w:val="00022CD6"/>
    <w:rsid w:val="00025FC7"/>
    <w:rsid w:val="00035251"/>
    <w:rsid w:val="0004694F"/>
    <w:rsid w:val="00050773"/>
    <w:rsid w:val="00050B70"/>
    <w:rsid w:val="000512F3"/>
    <w:rsid w:val="000543F4"/>
    <w:rsid w:val="00055C6C"/>
    <w:rsid w:val="00061B08"/>
    <w:rsid w:val="000649FB"/>
    <w:rsid w:val="000905E8"/>
    <w:rsid w:val="00097871"/>
    <w:rsid w:val="000A2044"/>
    <w:rsid w:val="000A57C9"/>
    <w:rsid w:val="000B3BC2"/>
    <w:rsid w:val="000D72FC"/>
    <w:rsid w:val="001045A5"/>
    <w:rsid w:val="00105F76"/>
    <w:rsid w:val="00134978"/>
    <w:rsid w:val="00136F90"/>
    <w:rsid w:val="0015188A"/>
    <w:rsid w:val="0015378C"/>
    <w:rsid w:val="001656D4"/>
    <w:rsid w:val="00182522"/>
    <w:rsid w:val="00184149"/>
    <w:rsid w:val="001A7BA9"/>
    <w:rsid w:val="001B06F3"/>
    <w:rsid w:val="001C3DE5"/>
    <w:rsid w:val="001C6A72"/>
    <w:rsid w:val="001D6A27"/>
    <w:rsid w:val="001E3F3A"/>
    <w:rsid w:val="001F0F51"/>
    <w:rsid w:val="001F49AF"/>
    <w:rsid w:val="00210AA0"/>
    <w:rsid w:val="002213DB"/>
    <w:rsid w:val="002239EA"/>
    <w:rsid w:val="00231B78"/>
    <w:rsid w:val="00245DCA"/>
    <w:rsid w:val="00257AAF"/>
    <w:rsid w:val="00263FB7"/>
    <w:rsid w:val="00275382"/>
    <w:rsid w:val="002764E0"/>
    <w:rsid w:val="00277661"/>
    <w:rsid w:val="00292845"/>
    <w:rsid w:val="002B678B"/>
    <w:rsid w:val="002C1906"/>
    <w:rsid w:val="002D614B"/>
    <w:rsid w:val="002E421D"/>
    <w:rsid w:val="00302F65"/>
    <w:rsid w:val="00311A4D"/>
    <w:rsid w:val="00314D9E"/>
    <w:rsid w:val="0032597F"/>
    <w:rsid w:val="00337C09"/>
    <w:rsid w:val="003408FC"/>
    <w:rsid w:val="00366ADA"/>
    <w:rsid w:val="0036757B"/>
    <w:rsid w:val="00374300"/>
    <w:rsid w:val="0037447D"/>
    <w:rsid w:val="003775E9"/>
    <w:rsid w:val="00381302"/>
    <w:rsid w:val="00383FD0"/>
    <w:rsid w:val="00387B3A"/>
    <w:rsid w:val="003A4751"/>
    <w:rsid w:val="003A5688"/>
    <w:rsid w:val="003D1AD3"/>
    <w:rsid w:val="003D2290"/>
    <w:rsid w:val="003D5F2A"/>
    <w:rsid w:val="003E10FB"/>
    <w:rsid w:val="003F01D0"/>
    <w:rsid w:val="004008EF"/>
    <w:rsid w:val="00402030"/>
    <w:rsid w:val="00423105"/>
    <w:rsid w:val="00431DDD"/>
    <w:rsid w:val="004356F0"/>
    <w:rsid w:val="004432F8"/>
    <w:rsid w:val="004473E5"/>
    <w:rsid w:val="00464699"/>
    <w:rsid w:val="004773F5"/>
    <w:rsid w:val="00477AAC"/>
    <w:rsid w:val="00484A67"/>
    <w:rsid w:val="004B044B"/>
    <w:rsid w:val="004B09A5"/>
    <w:rsid w:val="004B37E1"/>
    <w:rsid w:val="004B6D35"/>
    <w:rsid w:val="004C0071"/>
    <w:rsid w:val="004C3BAD"/>
    <w:rsid w:val="004F1805"/>
    <w:rsid w:val="00505FD4"/>
    <w:rsid w:val="005136A2"/>
    <w:rsid w:val="00526766"/>
    <w:rsid w:val="005315F0"/>
    <w:rsid w:val="00570831"/>
    <w:rsid w:val="005718CF"/>
    <w:rsid w:val="00572EB9"/>
    <w:rsid w:val="00575434"/>
    <w:rsid w:val="00587887"/>
    <w:rsid w:val="00591750"/>
    <w:rsid w:val="005B78A5"/>
    <w:rsid w:val="005C6E4B"/>
    <w:rsid w:val="005D28E2"/>
    <w:rsid w:val="005D363E"/>
    <w:rsid w:val="005D790F"/>
    <w:rsid w:val="005F5728"/>
    <w:rsid w:val="00616A3D"/>
    <w:rsid w:val="00616D7E"/>
    <w:rsid w:val="00621568"/>
    <w:rsid w:val="0062592D"/>
    <w:rsid w:val="0064129E"/>
    <w:rsid w:val="00647746"/>
    <w:rsid w:val="006513B7"/>
    <w:rsid w:val="00654121"/>
    <w:rsid w:val="00655708"/>
    <w:rsid w:val="0065636E"/>
    <w:rsid w:val="00670144"/>
    <w:rsid w:val="00670EA8"/>
    <w:rsid w:val="00681922"/>
    <w:rsid w:val="00682E0E"/>
    <w:rsid w:val="006924AE"/>
    <w:rsid w:val="00697EC3"/>
    <w:rsid w:val="006B3683"/>
    <w:rsid w:val="006B6D95"/>
    <w:rsid w:val="006F073C"/>
    <w:rsid w:val="006F1B23"/>
    <w:rsid w:val="00705C1C"/>
    <w:rsid w:val="00705FDF"/>
    <w:rsid w:val="0071074D"/>
    <w:rsid w:val="00754950"/>
    <w:rsid w:val="00764D47"/>
    <w:rsid w:val="007848DE"/>
    <w:rsid w:val="00790B19"/>
    <w:rsid w:val="00790D72"/>
    <w:rsid w:val="007A7483"/>
    <w:rsid w:val="007B6ACC"/>
    <w:rsid w:val="007C22DE"/>
    <w:rsid w:val="007D28FF"/>
    <w:rsid w:val="007D7946"/>
    <w:rsid w:val="007E0B84"/>
    <w:rsid w:val="007E4CDC"/>
    <w:rsid w:val="007E6D0B"/>
    <w:rsid w:val="00811032"/>
    <w:rsid w:val="00812C36"/>
    <w:rsid w:val="00814647"/>
    <w:rsid w:val="00835D73"/>
    <w:rsid w:val="008452E1"/>
    <w:rsid w:val="0084736B"/>
    <w:rsid w:val="00861635"/>
    <w:rsid w:val="008632E3"/>
    <w:rsid w:val="00865B3C"/>
    <w:rsid w:val="0088091A"/>
    <w:rsid w:val="00892A7F"/>
    <w:rsid w:val="008B182B"/>
    <w:rsid w:val="008B4438"/>
    <w:rsid w:val="008B54D0"/>
    <w:rsid w:val="008B75D5"/>
    <w:rsid w:val="008C1C37"/>
    <w:rsid w:val="008F6663"/>
    <w:rsid w:val="009006D2"/>
    <w:rsid w:val="00903DDC"/>
    <w:rsid w:val="00905F18"/>
    <w:rsid w:val="00916006"/>
    <w:rsid w:val="00924F5E"/>
    <w:rsid w:val="0093767B"/>
    <w:rsid w:val="00951E2B"/>
    <w:rsid w:val="009522B9"/>
    <w:rsid w:val="00952FDA"/>
    <w:rsid w:val="0096727C"/>
    <w:rsid w:val="009817E7"/>
    <w:rsid w:val="00987F2C"/>
    <w:rsid w:val="009B2A39"/>
    <w:rsid w:val="009B3BC7"/>
    <w:rsid w:val="009C15FD"/>
    <w:rsid w:val="009C3C27"/>
    <w:rsid w:val="009C60BC"/>
    <w:rsid w:val="009D54E2"/>
    <w:rsid w:val="009E19A6"/>
    <w:rsid w:val="009E2DC4"/>
    <w:rsid w:val="009F52B0"/>
    <w:rsid w:val="00A109BE"/>
    <w:rsid w:val="00A16361"/>
    <w:rsid w:val="00A2751F"/>
    <w:rsid w:val="00A33193"/>
    <w:rsid w:val="00A35DF9"/>
    <w:rsid w:val="00A410CF"/>
    <w:rsid w:val="00A42C1F"/>
    <w:rsid w:val="00A42F62"/>
    <w:rsid w:val="00A457E6"/>
    <w:rsid w:val="00A67FE5"/>
    <w:rsid w:val="00A755E8"/>
    <w:rsid w:val="00AD2E04"/>
    <w:rsid w:val="00AD3191"/>
    <w:rsid w:val="00B0147B"/>
    <w:rsid w:val="00B071E9"/>
    <w:rsid w:val="00B2591B"/>
    <w:rsid w:val="00B3185D"/>
    <w:rsid w:val="00B51ED6"/>
    <w:rsid w:val="00B7202D"/>
    <w:rsid w:val="00B76A07"/>
    <w:rsid w:val="00B77062"/>
    <w:rsid w:val="00B82C9B"/>
    <w:rsid w:val="00B96479"/>
    <w:rsid w:val="00BA23A9"/>
    <w:rsid w:val="00BC188E"/>
    <w:rsid w:val="00BD11EB"/>
    <w:rsid w:val="00BD14BF"/>
    <w:rsid w:val="00BF6EFD"/>
    <w:rsid w:val="00C06A06"/>
    <w:rsid w:val="00C07488"/>
    <w:rsid w:val="00C1083C"/>
    <w:rsid w:val="00C14103"/>
    <w:rsid w:val="00C244E9"/>
    <w:rsid w:val="00C730C5"/>
    <w:rsid w:val="00C773ED"/>
    <w:rsid w:val="00C959F2"/>
    <w:rsid w:val="00C97463"/>
    <w:rsid w:val="00CA1E16"/>
    <w:rsid w:val="00CB23C5"/>
    <w:rsid w:val="00CC1B68"/>
    <w:rsid w:val="00CF1E28"/>
    <w:rsid w:val="00D014A5"/>
    <w:rsid w:val="00D02DE4"/>
    <w:rsid w:val="00D06F2E"/>
    <w:rsid w:val="00D15FFC"/>
    <w:rsid w:val="00D17491"/>
    <w:rsid w:val="00D2129E"/>
    <w:rsid w:val="00D26DE6"/>
    <w:rsid w:val="00D30D49"/>
    <w:rsid w:val="00D36ACD"/>
    <w:rsid w:val="00D927B3"/>
    <w:rsid w:val="00DA2191"/>
    <w:rsid w:val="00DA37FD"/>
    <w:rsid w:val="00DC4097"/>
    <w:rsid w:val="00DD65DC"/>
    <w:rsid w:val="00E06F30"/>
    <w:rsid w:val="00E1083B"/>
    <w:rsid w:val="00E22BF2"/>
    <w:rsid w:val="00E34E0A"/>
    <w:rsid w:val="00E42865"/>
    <w:rsid w:val="00E452CF"/>
    <w:rsid w:val="00E500A0"/>
    <w:rsid w:val="00E50626"/>
    <w:rsid w:val="00E70616"/>
    <w:rsid w:val="00E7191F"/>
    <w:rsid w:val="00E72AF6"/>
    <w:rsid w:val="00E734C3"/>
    <w:rsid w:val="00E741A0"/>
    <w:rsid w:val="00E81D8D"/>
    <w:rsid w:val="00E85667"/>
    <w:rsid w:val="00E91740"/>
    <w:rsid w:val="00E96C97"/>
    <w:rsid w:val="00EC7992"/>
    <w:rsid w:val="00EE1C1C"/>
    <w:rsid w:val="00EE2889"/>
    <w:rsid w:val="00EE2EA3"/>
    <w:rsid w:val="00EE743D"/>
    <w:rsid w:val="00EF04A5"/>
    <w:rsid w:val="00EF5DFB"/>
    <w:rsid w:val="00F00F0F"/>
    <w:rsid w:val="00F03305"/>
    <w:rsid w:val="00F04E8E"/>
    <w:rsid w:val="00F15C76"/>
    <w:rsid w:val="00F363BF"/>
    <w:rsid w:val="00F40B8C"/>
    <w:rsid w:val="00F56719"/>
    <w:rsid w:val="00F72379"/>
    <w:rsid w:val="00F7541F"/>
    <w:rsid w:val="00F8513F"/>
    <w:rsid w:val="00F86720"/>
    <w:rsid w:val="00F9235B"/>
    <w:rsid w:val="00F93A55"/>
    <w:rsid w:val="00F94859"/>
    <w:rsid w:val="00F94E43"/>
    <w:rsid w:val="00F97D83"/>
    <w:rsid w:val="00FA17EA"/>
    <w:rsid w:val="00FA55D4"/>
    <w:rsid w:val="00FB3284"/>
    <w:rsid w:val="00FD5A0B"/>
    <w:rsid w:val="00FE66E4"/>
    <w:rsid w:val="00FF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B5668-E93E-4F4F-883C-A1103A5D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DF9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8513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8513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8513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8513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8513F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F8513F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F85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8513F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B0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B06F3"/>
  </w:style>
  <w:style w:type="paragraph" w:styleId="ae">
    <w:name w:val="footer"/>
    <w:basedOn w:val="a"/>
    <w:link w:val="af"/>
    <w:uiPriority w:val="99"/>
    <w:unhideWhenUsed/>
    <w:rsid w:val="001B0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B06F3"/>
  </w:style>
  <w:style w:type="table" w:styleId="af0">
    <w:name w:val="Table Grid"/>
    <w:basedOn w:val="a1"/>
    <w:uiPriority w:val="39"/>
    <w:rsid w:val="00184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63B28-BCAA-4EBF-9AF7-D33A8DB8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2592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Пузина Анна</dc:creator>
  <cp:lastModifiedBy>Симонова М.Г.</cp:lastModifiedBy>
  <cp:revision>11</cp:revision>
  <cp:lastPrinted>2025-09-25T07:44:00Z</cp:lastPrinted>
  <dcterms:created xsi:type="dcterms:W3CDTF">2025-09-29T10:23:00Z</dcterms:created>
  <dcterms:modified xsi:type="dcterms:W3CDTF">2025-10-10T11:35:00Z</dcterms:modified>
</cp:coreProperties>
</file>